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A2" w:rsidRDefault="00007FA2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07FA2" w:rsidRDefault="00007FA2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0342D6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0342D6">
        <w:rPr>
          <w:rFonts w:ascii="Bookman Old Style" w:hAnsi="Bookman Old Style" w:cs="Arial"/>
          <w:b/>
          <w:bCs/>
          <w:noProof/>
        </w:rPr>
        <w:t>ENGLISH LITERATURE</w:t>
      </w:r>
    </w:p>
    <w:p w:rsidR="00007FA2" w:rsidRDefault="00007FA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0342D6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0342D6">
        <w:rPr>
          <w:rFonts w:ascii="Bookman Old Style" w:hAnsi="Bookman Old Style" w:cs="Arial"/>
          <w:noProof/>
        </w:rPr>
        <w:t>APRIL 2011</w:t>
      </w:r>
    </w:p>
    <w:p w:rsidR="00007FA2" w:rsidRDefault="00007FA2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0342D6">
        <w:rPr>
          <w:rFonts w:ascii="Bookman Old Style" w:hAnsi="Bookman Old Style" w:cs="Arial"/>
          <w:noProof/>
        </w:rPr>
        <w:t>EL 4952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0342D6">
        <w:rPr>
          <w:rFonts w:ascii="Bookman Old Style" w:hAnsi="Bookman Old Style" w:cs="Arial"/>
          <w:noProof/>
        </w:rPr>
        <w:t>TRANSLATION</w:t>
      </w:r>
    </w:p>
    <w:p w:rsidR="00007FA2" w:rsidRDefault="00007FA2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07FA2" w:rsidRDefault="00007FA2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07FA2" w:rsidRDefault="00007FA2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0342D6">
        <w:rPr>
          <w:rFonts w:ascii="Bookman Old Style" w:hAnsi="Bookman Old Style" w:cs="Arial"/>
          <w:noProof/>
        </w:rPr>
        <w:t>15-04-2011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07FA2" w:rsidRDefault="00007FA2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0342D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07FA2" w:rsidRDefault="00007FA2" w:rsidP="00662FCD"/>
    <w:p w:rsidR="00007FA2" w:rsidRDefault="00007FA2" w:rsidP="00662FCD">
      <w:pPr>
        <w:pStyle w:val="BodyText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SECTION - A</w:t>
      </w:r>
    </w:p>
    <w:p w:rsidR="00007FA2" w:rsidRDefault="00007FA2" w:rsidP="00662FCD">
      <w:pPr>
        <w:pStyle w:val="BodyText"/>
      </w:pPr>
    </w:p>
    <w:p w:rsidR="00007FA2" w:rsidRDefault="00007FA2" w:rsidP="00662FCD">
      <w:pPr>
        <w:pStyle w:val="BodyTex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I Answer any FOUR of the following in about 100 words each.               (4x5=20)</w:t>
      </w:r>
    </w:p>
    <w:p w:rsidR="00007FA2" w:rsidRDefault="00007FA2" w:rsidP="00662FCD">
      <w:pPr>
        <w:pStyle w:val="BodyText"/>
        <w:rPr>
          <w:rFonts w:ascii="Arial" w:hAnsi="Arial" w:cs="Arial"/>
          <w:sz w:val="20"/>
        </w:rPr>
      </w:pP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Interlingual and intralingual translation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Types of Translation.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Untranslatability in Translation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Bible Translation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Translation of poetry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Literary translation and Technical translation</w:t>
      </w:r>
    </w:p>
    <w:p w:rsidR="00007FA2" w:rsidRDefault="00007FA2" w:rsidP="00662FCD">
      <w:pPr>
        <w:pStyle w:val="BodyText"/>
        <w:ind w:left="1080"/>
        <w:rPr>
          <w:rFonts w:ascii="Arial" w:hAnsi="Arial" w:cs="Arial"/>
          <w:b/>
          <w:bCs/>
          <w:sz w:val="20"/>
        </w:rPr>
      </w:pPr>
    </w:p>
    <w:p w:rsidR="00007FA2" w:rsidRDefault="00007FA2" w:rsidP="00662FCD">
      <w:pPr>
        <w:pStyle w:val="BodyTex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II Answer any THREE of the following in about 250 words each.             (3x10=30)</w:t>
      </w:r>
    </w:p>
    <w:p w:rsidR="00007FA2" w:rsidRDefault="00007FA2" w:rsidP="00662FCD">
      <w:pPr>
        <w:pStyle w:val="BodyText"/>
        <w:ind w:left="1080"/>
        <w:rPr>
          <w:rFonts w:ascii="Arial" w:hAnsi="Arial" w:cs="Arial"/>
          <w:sz w:val="20"/>
        </w:rPr>
      </w:pP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Translation problems and solutions. 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Translation and Sociolinguistics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Translation of Prose texts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 Various approaches to translation</w:t>
      </w:r>
    </w:p>
    <w:p w:rsidR="00007FA2" w:rsidRDefault="00007FA2" w:rsidP="00662FCD">
      <w:pPr>
        <w:pStyle w:val="BodyText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Translation equivalences</w:t>
      </w:r>
    </w:p>
    <w:p w:rsidR="00007FA2" w:rsidRDefault="00007FA2" w:rsidP="00662FCD">
      <w:pPr>
        <w:pStyle w:val="BodyText"/>
        <w:rPr>
          <w:rFonts w:ascii="Arial" w:hAnsi="Arial" w:cs="Arial"/>
          <w:b/>
          <w:bCs/>
          <w:sz w:val="20"/>
        </w:rPr>
      </w:pPr>
    </w:p>
    <w:p w:rsidR="00007FA2" w:rsidRDefault="00007FA2" w:rsidP="00662FCD">
      <w:pPr>
        <w:pStyle w:val="BodyText"/>
        <w:rPr>
          <w:rFonts w:ascii="Arial" w:hAnsi="Arial" w:cs="Arial"/>
          <w:b/>
          <w:bCs/>
          <w:sz w:val="20"/>
        </w:rPr>
      </w:pPr>
    </w:p>
    <w:p w:rsidR="00007FA2" w:rsidRDefault="00007FA2" w:rsidP="00662FCD">
      <w:pPr>
        <w:pStyle w:val="BodyText"/>
        <w:jc w:val="center"/>
        <w:rPr>
          <w:b/>
          <w:bCs/>
          <w:szCs w:val="24"/>
          <w:u w:val="single"/>
        </w:rPr>
      </w:pPr>
      <w:r>
        <w:rPr>
          <w:u w:val="single"/>
        </w:rPr>
        <w:t>SECTION - B</w:t>
      </w:r>
    </w:p>
    <w:p w:rsidR="00007FA2" w:rsidRDefault="00007FA2" w:rsidP="00662FCD">
      <w:pPr>
        <w:pStyle w:val="BodyText"/>
        <w:ind w:left="1080"/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1)Translate the following POEM into Tamil (10)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Each word I have written has come to me from above,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was not mine;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was the Inspiration of the Love,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do not know any metre, I do not go by any rule…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kind of verse is never taught in schools,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never sat on a chair..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Planning before wielding my pen,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But all words of mine came,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Spontaneous, sudden and with a rush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 these outpourings, these offerings,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Whether Good or Bad, whether you like them or 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They make you mad  or sad,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Were not created by me… true! Were not mine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was just the Goblet, She poured in the wine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 don’t give me the laurel wreath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Or crucify me in a cross…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was something beyond me</w:t>
      </w:r>
    </w:p>
    <w:p w:rsidR="00007FA2" w:rsidRDefault="00007FA2" w:rsidP="00662F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Which turned into light what was once dross.</w:t>
      </w:r>
    </w:p>
    <w:p w:rsidR="00007FA2" w:rsidRDefault="00007FA2" w:rsidP="00662FCD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Sandeep Singh-</w:t>
      </w:r>
    </w:p>
    <w:p w:rsidR="00007FA2" w:rsidRDefault="00007FA2" w:rsidP="00662FCD">
      <w:pPr>
        <w:spacing w:before="100" w:beforeAutospacing="1" w:after="100" w:afterAutospacing="1"/>
        <w:rPr>
          <w:rFonts w:asciiTheme="minorHAnsi" w:hAnsiTheme="minorHAnsi" w:cstheme="minorBidi"/>
          <w:b/>
          <w:bCs/>
          <w:sz w:val="22"/>
          <w:szCs w:val="22"/>
        </w:rPr>
      </w:pPr>
      <w:r>
        <w:rPr>
          <w:b/>
          <w:bCs/>
        </w:rPr>
        <w:t>2) Translate the following Tamil article into English: (10)</w:t>
      </w: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4439920" cy="5459730"/>
            <wp:effectExtent l="19050" t="0" r="0" b="0"/>
            <wp:docPr id="1" name="Picture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4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2" w:rsidRDefault="00007FA2" w:rsidP="00662FCD">
      <w:pPr>
        <w:spacing w:before="100" w:beforeAutospacing="1" w:after="100" w:afterAutospacing="1"/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3) Translate the following  English excerpt  into Tamil (10)</w:t>
      </w: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>
            <wp:extent cx="5741670" cy="5943600"/>
            <wp:effectExtent l="19050" t="0" r="0" b="0"/>
            <wp:docPr id="2" name="Picture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4)Translate the following Tamil short story into English: (10)</w:t>
      </w:r>
    </w:p>
    <w:p w:rsidR="00007FA2" w:rsidRDefault="00007FA2" w:rsidP="00662FCD">
      <w:pPr>
        <w:rPr>
          <w:b/>
          <w:bCs/>
        </w:rPr>
        <w:sectPr w:rsidR="00007FA2" w:rsidSect="00007FA2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007FA2" w:rsidRDefault="00007FA2" w:rsidP="00662FCD">
      <w:pPr>
        <w:rPr>
          <w:b/>
          <w:bCs/>
        </w:rPr>
        <w:sectPr w:rsidR="00007FA2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>
            <wp:extent cx="3648710" cy="7332980"/>
            <wp:effectExtent l="19050" t="0" r="8890" b="0"/>
            <wp:docPr id="3" name="Picture 6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>
            <wp:extent cx="2365375" cy="6383020"/>
            <wp:effectExtent l="19050" t="0" r="0" b="0"/>
            <wp:docPr id="4" name="Picture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51" r="8749"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2" w:rsidRDefault="00007FA2" w:rsidP="00662FCD">
      <w:pPr>
        <w:rPr>
          <w:b/>
          <w:bCs/>
        </w:rPr>
        <w:sectPr w:rsidR="00007FA2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:rsidR="00007FA2" w:rsidRDefault="00007FA2" w:rsidP="00662FCD">
      <w:pPr>
        <w:rPr>
          <w:b/>
          <w:bCs/>
        </w:rPr>
        <w:sectPr w:rsidR="00007FA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007FA2" w:rsidRDefault="00007FA2" w:rsidP="00662FCD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lastRenderedPageBreak/>
        <w:t>5)Translate the following Quotations into Tamil: (5)</w:t>
      </w:r>
    </w:p>
    <w:p w:rsidR="00007FA2" w:rsidRDefault="00007FA2" w:rsidP="00662FCD">
      <w:pPr>
        <w:rPr>
          <w:b/>
          <w:bCs/>
        </w:rPr>
      </w:pPr>
      <w:r>
        <w:t xml:space="preserve">a) A prudent question is one half of wisdom. </w:t>
      </w:r>
      <w:r>
        <w:br/>
        <w:t xml:space="preserve">b) By the time a man realizes that maybe his father was right, he usually has a son who thinks he's wrong. </w:t>
      </w:r>
      <w:r>
        <w:br/>
        <w:t xml:space="preserve">c) Common sense and a sense of humor are the same thing, moving at different speeds. A sense of humor is just common sense, dancing. And a  joke is a very serious thing. </w:t>
      </w:r>
      <w:r>
        <w:br/>
        <w:t>d) “Character is not cut in marble; it is not something solid and unalterable. It is something living and changing...”</w:t>
      </w:r>
      <w:r>
        <w:br/>
        <w:t xml:space="preserve">e) </w:t>
      </w:r>
      <w:r>
        <w:rPr>
          <w:rFonts w:hAnsi="Symbol"/>
        </w:rPr>
        <w:t>E</w:t>
      </w:r>
      <w:r>
        <w:t xml:space="preserve">very person, all the events of your life are there because you have drawn them there. What you choose to do with them is up to you. Here is a test to find out if your mission on earth is finished: If you're alive, it isn't. </w:t>
      </w:r>
      <w:r>
        <w:br/>
      </w:r>
    </w:p>
    <w:p w:rsidR="00007FA2" w:rsidRDefault="00007FA2" w:rsidP="00662FCD">
      <w:r>
        <w:rPr>
          <w:b/>
          <w:bCs/>
        </w:rPr>
        <w:t>6) Translate the following Tamil tidbit  into English(5)</w:t>
      </w:r>
    </w:p>
    <w:p w:rsidR="00007FA2" w:rsidRDefault="00007FA2" w:rsidP="00662FCD">
      <w:r>
        <w:rPr>
          <w:noProof/>
        </w:rPr>
        <w:drawing>
          <wp:inline distT="0" distB="0" distL="0" distR="0">
            <wp:extent cx="4659630" cy="4466590"/>
            <wp:effectExtent l="19050" t="0" r="7620" b="0"/>
            <wp:docPr id="5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2" w:rsidRDefault="00007FA2" w:rsidP="00662FCD"/>
    <w:p w:rsidR="00007FA2" w:rsidRDefault="00007FA2" w:rsidP="00662FCD"/>
    <w:p w:rsidR="00007FA2" w:rsidRDefault="00007FA2">
      <w:pPr>
        <w:rPr>
          <w:rFonts w:ascii="Bookman Old Style" w:hAnsi="Bookman Old Style"/>
        </w:rPr>
        <w:sectPr w:rsidR="00007FA2">
          <w:footerReference w:type="even" r:id="rId13"/>
          <w:footerReference w:type="default" r:id="rId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20"/>
          <w:docGrid w:linePitch="360"/>
        </w:sectPr>
      </w:pPr>
    </w:p>
    <w:p w:rsidR="00007FA2" w:rsidRPr="000A0C40" w:rsidRDefault="00007FA2">
      <w:pPr>
        <w:rPr>
          <w:rFonts w:ascii="Bookman Old Style" w:hAnsi="Bookman Old Style"/>
        </w:rPr>
      </w:pPr>
    </w:p>
    <w:sectPr w:rsidR="00007FA2" w:rsidRPr="000A0C40" w:rsidSect="00007FA2">
      <w:footerReference w:type="even" r:id="rId15"/>
      <w:footerReference w:type="default" r:id="rId16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FA2" w:rsidRDefault="00007FA2">
      <w:r>
        <w:separator/>
      </w:r>
    </w:p>
  </w:endnote>
  <w:endnote w:type="continuationSeparator" w:id="1">
    <w:p w:rsidR="00007FA2" w:rsidRDefault="00007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35C2F2E-2312-4666-BA21-B835F7E0574C}"/>
    <w:embedBold r:id="rId2" w:fontKey="{DA90F3A4-9A21-43B8-A602-5DBD03A41E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1920EC0-642B-4817-A703-07BBF95BC332}"/>
    <w:embedBold r:id="rId4" w:fontKey="{04AEEC84-20D3-48B0-A677-F724F92147A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32D3F3-5A9E-40E0-96D1-E78524652A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FA2" w:rsidRDefault="00007FA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07FA2" w:rsidRDefault="00007FA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FA2" w:rsidRDefault="00007FA2">
    <w:pPr>
      <w:pStyle w:val="Footer"/>
      <w:framePr w:wrap="around" w:vAnchor="text" w:hAnchor="margin" w:xAlign="right" w:y="1"/>
      <w:rPr>
        <w:rStyle w:val="PageNumber"/>
      </w:rPr>
    </w:pPr>
  </w:p>
  <w:p w:rsidR="00007FA2" w:rsidRDefault="00007FA2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FA2" w:rsidRDefault="00007FA2">
      <w:r>
        <w:separator/>
      </w:r>
    </w:p>
  </w:footnote>
  <w:footnote w:type="continuationSeparator" w:id="1">
    <w:p w:rsidR="00007FA2" w:rsidRDefault="00007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DF12A3"/>
    <w:multiLevelType w:val="hybridMultilevel"/>
    <w:tmpl w:val="D9E84F40"/>
    <w:lvl w:ilvl="0" w:tplc="BC825C3C">
      <w:start w:val="1"/>
      <w:numFmt w:val="decimal"/>
      <w:lvlText w:val="%1)"/>
      <w:lvlJc w:val="left"/>
      <w:pPr>
        <w:ind w:left="108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BB5B10"/>
    <w:multiLevelType w:val="hybridMultilevel"/>
    <w:tmpl w:val="683AD960"/>
    <w:lvl w:ilvl="0" w:tplc="D47AC5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07FA2"/>
    <w:rsid w:val="000A0C40"/>
    <w:rsid w:val="0031563B"/>
    <w:rsid w:val="003352DA"/>
    <w:rsid w:val="003602CE"/>
    <w:rsid w:val="004A3931"/>
    <w:rsid w:val="00580932"/>
    <w:rsid w:val="00662FCD"/>
    <w:rsid w:val="00793D97"/>
    <w:rsid w:val="007E2D2D"/>
    <w:rsid w:val="00924934"/>
    <w:rsid w:val="00944C79"/>
    <w:rsid w:val="009612FC"/>
    <w:rsid w:val="00A97D74"/>
    <w:rsid w:val="00CD76BD"/>
    <w:rsid w:val="00CE6DFD"/>
    <w:rsid w:val="00DA1778"/>
    <w:rsid w:val="00DA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2007-11-03T11:01:00Z</cp:lastPrinted>
  <dcterms:created xsi:type="dcterms:W3CDTF">2011-04-12T11:38:00Z</dcterms:created>
  <dcterms:modified xsi:type="dcterms:W3CDTF">2011-04-12T11:39:00Z</dcterms:modified>
</cp:coreProperties>
</file>